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3E7" w:rsidRPr="00A903E7" w:rsidRDefault="00A903E7" w:rsidP="00A903E7">
      <w:pPr>
        <w:tabs>
          <w:tab w:val="left" w:pos="2936"/>
          <w:tab w:val="right" w:pos="8504"/>
        </w:tabs>
        <w:spacing w:after="200" w:line="276" w:lineRule="auto"/>
        <w:jc w:val="center"/>
        <w:rPr>
          <w:rFonts w:ascii="Arial" w:eastAsiaTheme="minorEastAsia" w:hAnsi="Arial" w:cs="Arial"/>
          <w:lang w:eastAsia="es-MX"/>
        </w:rPr>
      </w:pPr>
      <w:r w:rsidRPr="00A903E7">
        <w:rPr>
          <w:rFonts w:ascii="Bahnschrift" w:eastAsiaTheme="minorEastAsia" w:hAnsi="Bahnschrift" w:cs="Arial"/>
          <w:b/>
          <w:sz w:val="56"/>
          <w:szCs w:val="56"/>
          <w:lang w:eastAsia="es-MX"/>
        </w:rPr>
        <w:t>GACETA MUNICIPAL</w:t>
      </w:r>
    </w:p>
    <w:p w:rsidR="00A903E7" w:rsidRDefault="009F4BC1"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N.º</w:t>
      </w:r>
      <w:r w:rsidR="001805EF">
        <w:rPr>
          <w:rFonts w:ascii="Bahnschrift" w:eastAsiaTheme="minorEastAsia" w:hAnsi="Bahnschrift" w:cs="Arial"/>
          <w:b/>
          <w:sz w:val="56"/>
          <w:szCs w:val="56"/>
          <w:lang w:eastAsia="es-MX"/>
        </w:rPr>
        <w:t xml:space="preserve"> </w:t>
      </w:r>
      <w:r w:rsidR="00054A17">
        <w:rPr>
          <w:rFonts w:ascii="Bahnschrift" w:eastAsiaTheme="minorEastAsia" w:hAnsi="Bahnschrift" w:cs="Arial"/>
          <w:b/>
          <w:sz w:val="56"/>
          <w:szCs w:val="56"/>
          <w:lang w:eastAsia="es-MX"/>
        </w:rPr>
        <w:t>20</w:t>
      </w:r>
    </w:p>
    <w:p w:rsidR="00F63901" w:rsidRPr="00A903E7" w:rsidRDefault="00F63901" w:rsidP="00F63901">
      <w:pPr>
        <w:spacing w:after="200" w:line="276" w:lineRule="auto"/>
        <w:rPr>
          <w:rFonts w:ascii="Bahnschrift" w:eastAsiaTheme="minorEastAsia" w:hAnsi="Bahnschrift" w:cs="Arial"/>
          <w:b/>
          <w:sz w:val="56"/>
          <w:szCs w:val="56"/>
          <w:lang w:eastAsia="es-MX"/>
        </w:rPr>
      </w:pPr>
    </w:p>
    <w:p w:rsidR="00A903E7" w:rsidRPr="00A903E7" w:rsidRDefault="00A707E7"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JU</w:t>
      </w:r>
      <w:r w:rsidR="00874D0C">
        <w:rPr>
          <w:rFonts w:ascii="Bahnschrift" w:eastAsiaTheme="minorEastAsia" w:hAnsi="Bahnschrift" w:cs="Arial"/>
          <w:b/>
          <w:sz w:val="56"/>
          <w:szCs w:val="56"/>
          <w:lang w:eastAsia="es-MX"/>
        </w:rPr>
        <w:t>L</w:t>
      </w:r>
      <w:r>
        <w:rPr>
          <w:rFonts w:ascii="Bahnschrift" w:eastAsiaTheme="minorEastAsia" w:hAnsi="Bahnschrift" w:cs="Arial"/>
          <w:b/>
          <w:sz w:val="56"/>
          <w:szCs w:val="56"/>
          <w:lang w:eastAsia="es-MX"/>
        </w:rPr>
        <w:t>IO</w:t>
      </w:r>
      <w:r w:rsidR="00A903E7" w:rsidRPr="00A903E7">
        <w:rPr>
          <w:rFonts w:ascii="Bahnschrift" w:eastAsiaTheme="minorEastAsia" w:hAnsi="Bahnschrift" w:cs="Arial"/>
          <w:b/>
          <w:sz w:val="56"/>
          <w:szCs w:val="56"/>
          <w:lang w:eastAsia="es-MX"/>
        </w:rPr>
        <w:t xml:space="preserve"> 2019</w:t>
      </w:r>
    </w:p>
    <w:p w:rsidR="00A903E7" w:rsidRPr="00A903E7" w:rsidRDefault="00A903E7" w:rsidP="00A903E7">
      <w:pPr>
        <w:spacing w:after="200" w:line="276" w:lineRule="auto"/>
        <w:jc w:val="center"/>
        <w:rPr>
          <w:rFonts w:ascii="Arial" w:eastAsiaTheme="minorEastAsia" w:hAnsi="Arial" w:cs="Arial"/>
          <w:lang w:eastAsia="es-MX"/>
        </w:rPr>
      </w:pPr>
      <w:r w:rsidRPr="00A903E7">
        <w:rPr>
          <w:rFonts w:ascii="Arial" w:eastAsiaTheme="minorEastAsia" w:hAnsi="Arial" w:cs="Arial"/>
          <w:noProof/>
          <w:lang w:eastAsia="es-MX"/>
        </w:rPr>
        <w:drawing>
          <wp:anchor distT="0" distB="0" distL="114300" distR="114300" simplePos="0" relativeHeight="251659264" behindDoc="1" locked="0" layoutInCell="1" allowOverlap="1" wp14:anchorId="087B5F56" wp14:editId="00052569">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8"/>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GOBIERNO MUNICIPAL DE JUÁREZ, NUEVO LEÓN</w:t>
      </w: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ADMINISTRACIÓN 2018-2021</w:t>
      </w: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C O N T E N I D O</w:t>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903E7" w:rsidRPr="00A903E7" w:rsidTr="001805EF">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ACUERDOS</w:t>
            </w:r>
            <w:r w:rsidRPr="00A903E7">
              <w:rPr>
                <w:rFonts w:ascii="Book Antiqua" w:eastAsiaTheme="minorEastAsia" w:hAnsi="Book Antiqua" w:cs="Arial"/>
                <w:b/>
                <w:sz w:val="24"/>
                <w:szCs w:val="24"/>
                <w:lang w:eastAsia="es-MX"/>
              </w:rPr>
              <w:tab/>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PÁG.</w:t>
            </w:r>
          </w:p>
        </w:tc>
      </w:tr>
      <w:tr w:rsidR="00A903E7" w:rsidRPr="002D658A" w:rsidTr="001805EF">
        <w:tc>
          <w:tcPr>
            <w:tcW w:w="4247" w:type="dxa"/>
          </w:tcPr>
          <w:p w:rsidR="00A903E7" w:rsidRPr="00F63901" w:rsidRDefault="00A903E7" w:rsidP="001805EF">
            <w:pPr>
              <w:spacing w:after="200" w:line="276" w:lineRule="auto"/>
              <w:jc w:val="both"/>
              <w:rPr>
                <w:rFonts w:ascii="Book Antiqua" w:eastAsiaTheme="minorEastAsia" w:hAnsi="Book Antiqua" w:cs="Arial"/>
                <w:b/>
                <w:sz w:val="24"/>
                <w:szCs w:val="24"/>
                <w:lang w:eastAsia="es-MX"/>
              </w:rPr>
            </w:pPr>
            <w:r w:rsidRPr="00F63901">
              <w:rPr>
                <w:rFonts w:ascii="Book Antiqua" w:eastAsiaTheme="minorEastAsia" w:hAnsi="Book Antiqua" w:cs="Arial"/>
                <w:b/>
                <w:sz w:val="24"/>
                <w:szCs w:val="24"/>
                <w:lang w:eastAsia="es-MX"/>
              </w:rPr>
              <w:t>APROBADOS EN LA SESIÓN NÚMERO</w:t>
            </w:r>
            <w:r w:rsidR="00BB1450">
              <w:rPr>
                <w:rFonts w:ascii="Book Antiqua" w:eastAsiaTheme="minorEastAsia" w:hAnsi="Book Antiqua" w:cs="Arial"/>
                <w:b/>
                <w:sz w:val="24"/>
                <w:szCs w:val="24"/>
                <w:lang w:eastAsia="es-MX"/>
              </w:rPr>
              <w:t xml:space="preserve"> 02</w:t>
            </w:r>
            <w:r w:rsidR="00054A17">
              <w:rPr>
                <w:rFonts w:ascii="Book Antiqua" w:eastAsiaTheme="minorEastAsia" w:hAnsi="Book Antiqua" w:cs="Arial"/>
                <w:b/>
                <w:sz w:val="24"/>
                <w:szCs w:val="24"/>
                <w:lang w:eastAsia="es-MX"/>
              </w:rPr>
              <w:t>3</w:t>
            </w:r>
            <w:r w:rsidRPr="00F63901">
              <w:rPr>
                <w:rFonts w:ascii="Book Antiqua" w:eastAsiaTheme="minorEastAsia" w:hAnsi="Book Antiqua" w:cs="Arial"/>
                <w:b/>
                <w:sz w:val="24"/>
                <w:szCs w:val="24"/>
                <w:lang w:eastAsia="es-MX"/>
              </w:rPr>
              <w:t xml:space="preserve">, CON CARÁCTER DE ORDINARIA DE FECHA </w:t>
            </w:r>
            <w:r w:rsidR="00054A17">
              <w:rPr>
                <w:rFonts w:ascii="Book Antiqua" w:eastAsiaTheme="minorEastAsia" w:hAnsi="Book Antiqua" w:cs="Arial"/>
                <w:b/>
                <w:sz w:val="24"/>
                <w:szCs w:val="24"/>
                <w:lang w:eastAsia="es-MX"/>
              </w:rPr>
              <w:t>10</w:t>
            </w:r>
            <w:r w:rsidRPr="00F63901">
              <w:rPr>
                <w:rFonts w:ascii="Book Antiqua" w:eastAsiaTheme="minorEastAsia" w:hAnsi="Book Antiqua" w:cs="Arial"/>
                <w:b/>
                <w:sz w:val="24"/>
                <w:szCs w:val="24"/>
                <w:lang w:eastAsia="es-MX"/>
              </w:rPr>
              <w:t xml:space="preserve"> DE </w:t>
            </w:r>
            <w:r w:rsidR="00BB1450">
              <w:rPr>
                <w:rFonts w:ascii="Book Antiqua" w:eastAsiaTheme="minorEastAsia" w:hAnsi="Book Antiqua" w:cs="Arial"/>
                <w:b/>
                <w:sz w:val="24"/>
                <w:szCs w:val="24"/>
                <w:lang w:eastAsia="es-MX"/>
              </w:rPr>
              <w:t>JU</w:t>
            </w:r>
            <w:r w:rsidR="00874D0C">
              <w:rPr>
                <w:rFonts w:ascii="Book Antiqua" w:eastAsiaTheme="minorEastAsia" w:hAnsi="Book Antiqua" w:cs="Arial"/>
                <w:b/>
                <w:sz w:val="24"/>
                <w:szCs w:val="24"/>
                <w:lang w:eastAsia="es-MX"/>
              </w:rPr>
              <w:t>L</w:t>
            </w:r>
            <w:r w:rsidR="00BB1450">
              <w:rPr>
                <w:rFonts w:ascii="Book Antiqua" w:eastAsiaTheme="minorEastAsia" w:hAnsi="Book Antiqua" w:cs="Arial"/>
                <w:b/>
                <w:sz w:val="24"/>
                <w:szCs w:val="24"/>
                <w:lang w:eastAsia="es-MX"/>
              </w:rPr>
              <w:t>IO</w:t>
            </w:r>
            <w:r w:rsidRPr="00F63901">
              <w:rPr>
                <w:rFonts w:ascii="Book Antiqua" w:eastAsiaTheme="minorEastAsia" w:hAnsi="Book Antiqua" w:cs="Arial"/>
                <w:b/>
                <w:sz w:val="24"/>
                <w:szCs w:val="24"/>
                <w:lang w:eastAsia="es-MX"/>
              </w:rPr>
              <w:t xml:space="preserve"> DE 2019</w:t>
            </w:r>
            <w:r w:rsidR="00C73D1F">
              <w:rPr>
                <w:rFonts w:ascii="Book Antiqua" w:eastAsiaTheme="minorEastAsia" w:hAnsi="Book Antiqua" w:cs="Arial"/>
                <w:b/>
                <w:sz w:val="24"/>
                <w:szCs w:val="24"/>
                <w:lang w:eastAsia="es-MX"/>
              </w:rPr>
              <w:t>.</w:t>
            </w:r>
          </w:p>
        </w:tc>
        <w:tc>
          <w:tcPr>
            <w:tcW w:w="4247" w:type="dxa"/>
          </w:tcPr>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r w:rsidRPr="002D658A">
              <w:rPr>
                <w:rFonts w:ascii="Book Antiqua" w:eastAsiaTheme="minorEastAsia" w:hAnsi="Book Antiqua" w:cs="Arial"/>
                <w:b/>
                <w:sz w:val="24"/>
                <w:szCs w:val="24"/>
                <w:lang w:eastAsia="es-MX"/>
              </w:rPr>
              <w:t>……………………………………   3</w:t>
            </w:r>
            <w:r w:rsidR="00036185">
              <w:rPr>
                <w:rFonts w:ascii="Book Antiqua" w:eastAsiaTheme="minorEastAsia" w:hAnsi="Book Antiqua" w:cs="Arial"/>
                <w:b/>
                <w:sz w:val="24"/>
                <w:szCs w:val="24"/>
                <w:lang w:eastAsia="es-MX"/>
              </w:rPr>
              <w:t xml:space="preserve"> -</w:t>
            </w:r>
            <w:r w:rsidR="0071528A">
              <w:rPr>
                <w:rFonts w:ascii="Book Antiqua" w:eastAsiaTheme="minorEastAsia" w:hAnsi="Book Antiqua" w:cs="Arial"/>
                <w:b/>
                <w:sz w:val="24"/>
                <w:szCs w:val="24"/>
                <w:lang w:eastAsia="es-MX"/>
              </w:rPr>
              <w:t xml:space="preserve"> </w:t>
            </w:r>
            <w:r w:rsidR="00874D0C">
              <w:rPr>
                <w:rFonts w:ascii="Book Antiqua" w:eastAsiaTheme="minorEastAsia" w:hAnsi="Book Antiqua" w:cs="Arial"/>
                <w:b/>
                <w:sz w:val="24"/>
                <w:szCs w:val="24"/>
                <w:lang w:eastAsia="es-MX"/>
              </w:rPr>
              <w:t>4</w:t>
            </w:r>
            <w:r w:rsidR="00036185">
              <w:rPr>
                <w:rFonts w:ascii="Book Antiqua" w:eastAsiaTheme="minorEastAsia" w:hAnsi="Book Antiqua" w:cs="Arial"/>
                <w:b/>
                <w:sz w:val="24"/>
                <w:szCs w:val="24"/>
                <w:lang w:eastAsia="es-MX"/>
              </w:rPr>
              <w:t xml:space="preserve"> </w:t>
            </w: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tc>
      </w:tr>
      <w:tr w:rsidR="00A903E7" w:rsidRPr="00A903E7" w:rsidTr="001805EF">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r>
    </w:tbl>
    <w:p w:rsidR="00A903E7" w:rsidRPr="00A903E7" w:rsidRDefault="00A903E7" w:rsidP="00C554A9">
      <w:pPr>
        <w:tabs>
          <w:tab w:val="left" w:pos="7797"/>
        </w:tabs>
        <w:spacing w:after="0" w:line="240" w:lineRule="auto"/>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C554A9">
      <w:pPr>
        <w:tabs>
          <w:tab w:val="left" w:pos="7797"/>
        </w:tabs>
        <w:spacing w:after="0" w:line="240" w:lineRule="auto"/>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Default="00A903E7" w:rsidP="00A903E7">
      <w:pPr>
        <w:tabs>
          <w:tab w:val="left" w:pos="7797"/>
        </w:tabs>
        <w:spacing w:after="0" w:line="240" w:lineRule="auto"/>
        <w:ind w:firstLine="708"/>
        <w:rPr>
          <w:rFonts w:ascii="Arial" w:eastAsia="Calibri" w:hAnsi="Arial" w:cs="Arial"/>
        </w:rPr>
      </w:pPr>
    </w:p>
    <w:p w:rsidR="00BB1450" w:rsidRDefault="00BB1450" w:rsidP="00A903E7">
      <w:pPr>
        <w:tabs>
          <w:tab w:val="left" w:pos="7797"/>
        </w:tabs>
        <w:spacing w:after="0" w:line="240" w:lineRule="auto"/>
        <w:ind w:firstLine="708"/>
        <w:rPr>
          <w:rFonts w:ascii="Arial" w:eastAsia="Calibri" w:hAnsi="Arial" w:cs="Arial"/>
        </w:rPr>
      </w:pPr>
    </w:p>
    <w:p w:rsidR="00BB1450" w:rsidRDefault="00BB1450" w:rsidP="00A903E7">
      <w:pPr>
        <w:tabs>
          <w:tab w:val="left" w:pos="7797"/>
        </w:tabs>
        <w:spacing w:after="0" w:line="240" w:lineRule="auto"/>
        <w:ind w:firstLine="708"/>
        <w:rPr>
          <w:rFonts w:ascii="Arial" w:eastAsia="Calibri" w:hAnsi="Arial" w:cs="Arial"/>
        </w:rPr>
      </w:pPr>
    </w:p>
    <w:p w:rsidR="00BB1450" w:rsidRDefault="00BB1450" w:rsidP="00A903E7">
      <w:pPr>
        <w:tabs>
          <w:tab w:val="left" w:pos="7797"/>
        </w:tabs>
        <w:spacing w:after="0" w:line="240" w:lineRule="auto"/>
        <w:ind w:firstLine="708"/>
        <w:rPr>
          <w:rFonts w:ascii="Arial" w:eastAsia="Calibri" w:hAnsi="Arial" w:cs="Arial"/>
        </w:rPr>
      </w:pPr>
    </w:p>
    <w:p w:rsidR="00874D0C" w:rsidRDefault="00874D0C" w:rsidP="00A903E7">
      <w:pPr>
        <w:tabs>
          <w:tab w:val="left" w:pos="7797"/>
        </w:tabs>
        <w:spacing w:after="0" w:line="240" w:lineRule="auto"/>
        <w:ind w:firstLine="708"/>
        <w:rPr>
          <w:rFonts w:ascii="Arial" w:eastAsia="Calibri" w:hAnsi="Arial" w:cs="Arial"/>
        </w:rPr>
      </w:pPr>
    </w:p>
    <w:p w:rsidR="00874D0C" w:rsidRDefault="00874D0C" w:rsidP="00A903E7">
      <w:pPr>
        <w:tabs>
          <w:tab w:val="left" w:pos="7797"/>
        </w:tabs>
        <w:spacing w:after="0" w:line="240" w:lineRule="auto"/>
        <w:ind w:firstLine="708"/>
        <w:rPr>
          <w:rFonts w:ascii="Arial" w:eastAsia="Calibri" w:hAnsi="Arial" w:cs="Arial"/>
        </w:rPr>
      </w:pPr>
    </w:p>
    <w:p w:rsidR="00874D0C" w:rsidRDefault="00874D0C" w:rsidP="00A903E7">
      <w:pPr>
        <w:tabs>
          <w:tab w:val="left" w:pos="7797"/>
        </w:tabs>
        <w:spacing w:after="0" w:line="240" w:lineRule="auto"/>
        <w:ind w:firstLine="708"/>
        <w:rPr>
          <w:rFonts w:ascii="Arial" w:eastAsia="Calibri" w:hAnsi="Arial" w:cs="Arial"/>
        </w:rPr>
      </w:pPr>
    </w:p>
    <w:p w:rsidR="00C73D1F" w:rsidRPr="00A903E7" w:rsidRDefault="00C73D1F" w:rsidP="00A903E7">
      <w:pPr>
        <w:tabs>
          <w:tab w:val="left" w:pos="7797"/>
        </w:tabs>
        <w:spacing w:after="0" w:line="240" w:lineRule="auto"/>
        <w:ind w:firstLine="708"/>
        <w:rPr>
          <w:rFonts w:ascii="Arial" w:eastAsia="Calibri" w:hAnsi="Arial" w:cs="Arial"/>
        </w:rPr>
      </w:pPr>
    </w:p>
    <w:p w:rsidR="00A903E7" w:rsidRPr="00A903E7" w:rsidRDefault="00A903E7" w:rsidP="00F63901">
      <w:pPr>
        <w:tabs>
          <w:tab w:val="left" w:pos="7797"/>
        </w:tabs>
        <w:spacing w:after="0" w:line="240" w:lineRule="auto"/>
        <w:rPr>
          <w:rFonts w:ascii="Arial" w:eastAsia="Calibri" w:hAnsi="Arial" w:cs="Arial"/>
        </w:rPr>
      </w:pPr>
    </w:p>
    <w:p w:rsidR="00A903E7" w:rsidRPr="00A903E7" w:rsidRDefault="00A903E7" w:rsidP="00A903E7">
      <w:pPr>
        <w:spacing w:after="200" w:line="276" w:lineRule="auto"/>
        <w:jc w:val="both"/>
        <w:rPr>
          <w:rFonts w:ascii="Book Antiqua" w:eastAsiaTheme="minorEastAsia" w:hAnsi="Book Antiqua" w:cs="Arial"/>
          <w:b/>
          <w:i/>
          <w:sz w:val="18"/>
          <w:szCs w:val="18"/>
          <w:lang w:eastAsia="es-MX"/>
        </w:rPr>
      </w:pPr>
      <w:r w:rsidRPr="00A903E7">
        <w:rPr>
          <w:rFonts w:ascii="Book Antiqua" w:eastAsiaTheme="minorEastAsia" w:hAnsi="Book Antiqua" w:cs="Arial"/>
          <w:b/>
          <w:i/>
          <w:sz w:val="18"/>
          <w:szCs w:val="18"/>
          <w:lang w:eastAsia="es-MX"/>
        </w:rPr>
        <w:t xml:space="preserve">La GACETA MUNICIPAL, es una publicación del Ayuntamiento de Juárez, Nuevo León, elaborada en la Dirección Técnica, adscrita a la Secretaría del Ayuntamiento, ubicada en Palacio Municipal, Zaragoza y Benito Juárez s/n, Planta Alta, Centro, Juárez, N.L. Teléfono 1878-8000 </w:t>
      </w:r>
    </w:p>
    <w:p w:rsidR="00A903E7" w:rsidRPr="00A903E7" w:rsidRDefault="00A903E7" w:rsidP="00F63901">
      <w:pPr>
        <w:spacing w:after="200" w:line="276" w:lineRule="auto"/>
        <w:rPr>
          <w:rFonts w:ascii="Arial" w:eastAsiaTheme="minorEastAsia" w:hAnsi="Arial" w:cs="Arial"/>
          <w:b/>
          <w:u w:val="single"/>
          <w:lang w:eastAsia="es-MX"/>
        </w:rPr>
      </w:pPr>
    </w:p>
    <w:p w:rsidR="00A903E7" w:rsidRPr="00A903E7" w:rsidRDefault="00A903E7" w:rsidP="00A903E7">
      <w:pPr>
        <w:keepNext/>
        <w:spacing w:after="200" w:line="276" w:lineRule="auto"/>
        <w:jc w:val="center"/>
        <w:outlineLvl w:val="0"/>
        <w:rPr>
          <w:rFonts w:ascii="Bahnschrift" w:eastAsiaTheme="minorEastAsia" w:hAnsi="Bahnschrift" w:cs="Arial"/>
          <w:b/>
          <w:sz w:val="28"/>
          <w:szCs w:val="28"/>
          <w:u w:val="single"/>
          <w:lang w:eastAsia="es-MX"/>
        </w:rPr>
      </w:pPr>
      <w:r w:rsidRPr="00A903E7">
        <w:rPr>
          <w:rFonts w:ascii="Bahnschrift" w:eastAsiaTheme="minorEastAsia" w:hAnsi="Bahnschrift" w:cs="Arial"/>
          <w:b/>
          <w:sz w:val="28"/>
          <w:szCs w:val="28"/>
          <w:u w:val="single"/>
          <w:lang w:eastAsia="es-MX"/>
        </w:rPr>
        <w:lastRenderedPageBreak/>
        <w:t>A C U E R D O S</w:t>
      </w:r>
    </w:p>
    <w:p w:rsidR="00054A17" w:rsidRPr="00054A17" w:rsidRDefault="00054A17" w:rsidP="00054A17">
      <w:pPr>
        <w:spacing w:after="0" w:line="240" w:lineRule="auto"/>
        <w:jc w:val="center"/>
        <w:rPr>
          <w:rFonts w:ascii="Arial" w:eastAsia="Arial Unicode MS" w:hAnsi="Arial" w:cs="Arial"/>
          <w:b/>
          <w:lang w:val="es-ES"/>
        </w:rPr>
      </w:pPr>
      <w:r w:rsidRPr="00054A17">
        <w:rPr>
          <w:rFonts w:ascii="Arial" w:eastAsia="Arial Unicode MS" w:hAnsi="Arial" w:cs="Arial"/>
          <w:b/>
          <w:lang w:val="es-ES"/>
        </w:rPr>
        <w:t>ACTA NÚMERO 023</w:t>
      </w:r>
    </w:p>
    <w:p w:rsidR="00054A17" w:rsidRPr="00054A17" w:rsidRDefault="00054A17" w:rsidP="00054A17">
      <w:pPr>
        <w:spacing w:after="0" w:line="240" w:lineRule="auto"/>
        <w:jc w:val="center"/>
        <w:rPr>
          <w:rFonts w:ascii="Arial" w:eastAsia="Arial Unicode MS" w:hAnsi="Arial" w:cs="Arial"/>
          <w:bCs/>
          <w:lang w:val="es-ES"/>
        </w:rPr>
      </w:pPr>
      <w:r w:rsidRPr="00054A17">
        <w:rPr>
          <w:rFonts w:ascii="Arial" w:eastAsia="Arial Unicode MS" w:hAnsi="Arial" w:cs="Arial"/>
          <w:bCs/>
          <w:lang w:val="es-ES"/>
        </w:rPr>
        <w:t>VIGÉSIMA TERCERA SESIÓN DEL R. AYUNTAMIENTO 2018-2021</w:t>
      </w:r>
    </w:p>
    <w:p w:rsidR="00054A17" w:rsidRPr="00054A17" w:rsidRDefault="00054A17" w:rsidP="00054A17">
      <w:pPr>
        <w:spacing w:after="0" w:line="240" w:lineRule="auto"/>
        <w:jc w:val="center"/>
        <w:rPr>
          <w:rFonts w:ascii="Arial" w:eastAsia="Arial Unicode MS" w:hAnsi="Arial" w:cs="Arial"/>
          <w:bCs/>
          <w:lang w:val="es-ES"/>
        </w:rPr>
      </w:pPr>
      <w:r w:rsidRPr="00054A17">
        <w:rPr>
          <w:rFonts w:ascii="Arial" w:eastAsia="Arial Unicode MS" w:hAnsi="Arial" w:cs="Arial"/>
          <w:bCs/>
          <w:lang w:val="es-ES"/>
        </w:rPr>
        <w:t>(ORDINARIA)</w:t>
      </w:r>
    </w:p>
    <w:p w:rsidR="00874D0C" w:rsidRPr="00054A17" w:rsidRDefault="00054A17" w:rsidP="00054A17">
      <w:pPr>
        <w:spacing w:after="0" w:line="240" w:lineRule="auto"/>
        <w:jc w:val="center"/>
        <w:rPr>
          <w:rFonts w:ascii="Arial" w:eastAsia="Arial Unicode MS" w:hAnsi="Arial" w:cs="Arial"/>
          <w:bCs/>
          <w:lang w:val="es-ES"/>
        </w:rPr>
      </w:pPr>
      <w:r w:rsidRPr="00054A17">
        <w:rPr>
          <w:rFonts w:ascii="Arial" w:eastAsia="Arial Unicode MS" w:hAnsi="Arial" w:cs="Arial"/>
          <w:bCs/>
          <w:lang w:val="es-ES"/>
        </w:rPr>
        <w:t>10 DE JULIO DE 2019</w:t>
      </w:r>
    </w:p>
    <w:p w:rsidR="00054A17" w:rsidRPr="00695F66" w:rsidRDefault="00054A17" w:rsidP="00054A17">
      <w:pPr>
        <w:spacing w:after="0" w:line="240" w:lineRule="auto"/>
        <w:jc w:val="center"/>
        <w:rPr>
          <w:rFonts w:ascii="Arial" w:eastAsia="Arial Unicode MS" w:hAnsi="Arial" w:cs="Arial"/>
          <w:b/>
          <w:sz w:val="24"/>
          <w:szCs w:val="24"/>
          <w:lang w:val="es-ES"/>
        </w:rPr>
      </w:pPr>
    </w:p>
    <w:p w:rsidR="00F63901" w:rsidRPr="002D658A" w:rsidRDefault="00A903E7" w:rsidP="00A903E7">
      <w:pPr>
        <w:spacing w:after="200" w:line="240" w:lineRule="auto"/>
        <w:jc w:val="both"/>
        <w:rPr>
          <w:rFonts w:ascii="Arial" w:eastAsia="Arial Unicode MS" w:hAnsi="Arial" w:cs="Arial"/>
          <w:lang w:val="es-ES"/>
        </w:rPr>
      </w:pPr>
      <w:r w:rsidRPr="002D658A">
        <w:rPr>
          <w:rFonts w:ascii="Arial" w:eastAsia="Arial Unicode MS" w:hAnsi="Arial" w:cs="Arial"/>
          <w:b/>
          <w:lang w:val="es-ES"/>
        </w:rPr>
        <w:t>ACUERDO NO. 01</w:t>
      </w:r>
      <w:r w:rsidR="00054A17">
        <w:rPr>
          <w:rFonts w:ascii="Arial" w:eastAsia="Arial Unicode MS" w:hAnsi="Arial" w:cs="Arial"/>
          <w:b/>
          <w:lang w:val="es-ES"/>
        </w:rPr>
        <w:t>.-</w:t>
      </w:r>
      <w:r w:rsidR="002D658A" w:rsidRPr="002D658A">
        <w:rPr>
          <w:rFonts w:ascii="Arial" w:eastAsia="Arial Unicode MS" w:hAnsi="Arial" w:cs="Arial"/>
          <w:lang w:val="es-ES"/>
        </w:rPr>
        <w:t xml:space="preserve"> SE APRUEBA Y AUTORIZA EL ORDEN DEL DÍA PARA LA PRESENTE SESIÓN</w:t>
      </w:r>
      <w:r w:rsidR="00F63901" w:rsidRPr="002D658A">
        <w:rPr>
          <w:rFonts w:ascii="Arial" w:eastAsia="Arial Unicode MS" w:hAnsi="Arial" w:cs="Arial"/>
          <w:lang w:val="es-ES"/>
        </w:rPr>
        <w:t xml:space="preserve">. </w:t>
      </w:r>
    </w:p>
    <w:p w:rsidR="00A903E7" w:rsidRPr="002D658A" w:rsidRDefault="00A903E7" w:rsidP="00A903E7">
      <w:pPr>
        <w:spacing w:after="200" w:line="240" w:lineRule="auto"/>
        <w:jc w:val="both"/>
        <w:rPr>
          <w:rFonts w:ascii="Arial" w:eastAsia="Arial Unicode MS" w:hAnsi="Arial" w:cs="Arial"/>
          <w:b/>
          <w:lang w:val="es-ES"/>
        </w:rPr>
      </w:pPr>
      <w:r w:rsidRPr="002D658A">
        <w:rPr>
          <w:rFonts w:ascii="Arial" w:eastAsia="Arial Unicode MS" w:hAnsi="Arial" w:cs="Arial"/>
          <w:b/>
          <w:lang w:val="es-ES"/>
        </w:rPr>
        <w:t>ACUERDO NO. 02</w:t>
      </w:r>
      <w:r w:rsidR="00054A17">
        <w:rPr>
          <w:rFonts w:ascii="Arial" w:eastAsia="Arial Unicode MS" w:hAnsi="Arial" w:cs="Arial"/>
          <w:b/>
          <w:lang w:val="es-ES"/>
        </w:rPr>
        <w:t xml:space="preserve">.- </w:t>
      </w:r>
      <w:r w:rsidR="002D658A" w:rsidRPr="002D658A">
        <w:rPr>
          <w:rFonts w:ascii="Arial" w:eastAsia="Arial Unicode MS" w:hAnsi="Arial" w:cs="Arial"/>
          <w:lang w:val="es-ES"/>
        </w:rPr>
        <w:t>SE APRUEBA Y AUTORIZA LA DISPENSA DE LA LECTURA DEL ACTA DE LA SESION ANTERIOR.</w:t>
      </w:r>
    </w:p>
    <w:p w:rsidR="002D658A" w:rsidRPr="00B375E6" w:rsidRDefault="00A903E7" w:rsidP="002D658A">
      <w:pPr>
        <w:spacing w:after="200" w:line="240" w:lineRule="auto"/>
        <w:jc w:val="both"/>
        <w:rPr>
          <w:rFonts w:ascii="Arial" w:eastAsia="Arial Unicode MS" w:hAnsi="Arial" w:cs="Arial"/>
          <w:lang w:val="es-ES"/>
        </w:rPr>
      </w:pPr>
      <w:r w:rsidRPr="002D658A">
        <w:rPr>
          <w:rFonts w:ascii="Arial" w:eastAsia="Arial Unicode MS" w:hAnsi="Arial" w:cs="Arial"/>
          <w:b/>
          <w:lang w:val="es-ES"/>
        </w:rPr>
        <w:t>ACUERDO NO. 03.-</w:t>
      </w:r>
      <w:r w:rsidRPr="002D658A">
        <w:rPr>
          <w:rFonts w:ascii="Arial" w:eastAsia="Arial Unicode MS" w:hAnsi="Arial" w:cs="Arial"/>
          <w:lang w:val="es-ES"/>
        </w:rPr>
        <w:t xml:space="preserve"> </w:t>
      </w:r>
      <w:r w:rsidR="00B375E6" w:rsidRPr="00B375E6">
        <w:rPr>
          <w:rFonts w:ascii="Arial" w:eastAsia="Arial Unicode MS" w:hAnsi="Arial" w:cs="Arial"/>
          <w:lang w:val="es-ES"/>
        </w:rPr>
        <w:t>SE APRUEBA Y AUTORIZA EL CONTENIDO DEL ACTA DE LA SESIÓN ANTERIOR</w:t>
      </w:r>
      <w:r w:rsidR="002D658A" w:rsidRPr="00B375E6">
        <w:rPr>
          <w:rFonts w:ascii="Arial" w:eastAsia="Arial Unicode MS" w:hAnsi="Arial" w:cs="Arial"/>
          <w:lang w:val="es-ES"/>
        </w:rPr>
        <w:t>.</w:t>
      </w:r>
    </w:p>
    <w:p w:rsidR="00A903E7" w:rsidRPr="002D658A" w:rsidRDefault="00A903E7" w:rsidP="00F63901">
      <w:pPr>
        <w:spacing w:after="200" w:line="240" w:lineRule="auto"/>
        <w:jc w:val="both"/>
        <w:rPr>
          <w:rFonts w:ascii="Arial" w:eastAsia="Arial" w:hAnsi="Arial" w:cs="Arial"/>
          <w:lang w:val="es-ES"/>
        </w:rPr>
      </w:pPr>
      <w:r w:rsidRPr="002D658A">
        <w:rPr>
          <w:rFonts w:ascii="Arial" w:eastAsia="Arial" w:hAnsi="Arial" w:cs="Arial"/>
          <w:b/>
          <w:lang w:eastAsia="es-MX"/>
        </w:rPr>
        <w:t>ACUERDO NO. 04</w:t>
      </w:r>
      <w:r w:rsidRPr="002D658A">
        <w:rPr>
          <w:rFonts w:ascii="Arial" w:eastAsia="Arial" w:hAnsi="Arial" w:cs="Arial"/>
          <w:lang w:eastAsia="es-MX"/>
        </w:rPr>
        <w:t xml:space="preserve">.- </w:t>
      </w:r>
      <w:r w:rsidR="002D658A" w:rsidRPr="002D658A">
        <w:rPr>
          <w:rFonts w:ascii="Arial" w:eastAsia="Arial" w:hAnsi="Arial" w:cs="Arial"/>
          <w:lang w:eastAsia="es-MX"/>
        </w:rPr>
        <w:t>SE APRUEBA LA DISPENSA DE LA LECTURA COMPLETA DE LOS DICTÁMENES A TRATAR EN LA PRESENTE SESIÓN DE CABILDO</w:t>
      </w:r>
      <w:r w:rsidRPr="002D658A">
        <w:rPr>
          <w:rFonts w:ascii="Arial" w:eastAsia="Arial" w:hAnsi="Arial" w:cs="Arial"/>
          <w:lang w:val="es-ES"/>
        </w:rPr>
        <w:t>.</w:t>
      </w:r>
    </w:p>
    <w:p w:rsidR="00054A17" w:rsidRPr="00054A17" w:rsidRDefault="00A903E7" w:rsidP="00054A17">
      <w:pPr>
        <w:spacing w:after="120" w:line="240" w:lineRule="auto"/>
        <w:jc w:val="both"/>
        <w:rPr>
          <w:rFonts w:ascii="Arial" w:eastAsia="Calibri" w:hAnsi="Arial" w:cs="Arial"/>
          <w:bCs/>
          <w:color w:val="000000"/>
        </w:rPr>
      </w:pPr>
      <w:r w:rsidRPr="007B6163">
        <w:rPr>
          <w:rFonts w:ascii="Arial" w:eastAsia="Arial Unicode MS" w:hAnsi="Arial" w:cs="Arial"/>
          <w:b/>
          <w:lang w:val="es-ES"/>
        </w:rPr>
        <w:t>ACUERDO NO. 05.</w:t>
      </w:r>
      <w:r w:rsidR="00BB1450">
        <w:rPr>
          <w:rFonts w:ascii="Arial" w:eastAsia="Arial Unicode MS" w:hAnsi="Arial" w:cs="Arial"/>
          <w:b/>
          <w:lang w:val="es-ES"/>
        </w:rPr>
        <w:t>-</w:t>
      </w:r>
      <w:r w:rsidR="00BB1450">
        <w:rPr>
          <w:rFonts w:ascii="Arial" w:eastAsia="Arial Unicode MS" w:hAnsi="Arial" w:cs="Arial"/>
          <w:b/>
          <w:sz w:val="24"/>
          <w:szCs w:val="24"/>
          <w:lang w:val="es-ES"/>
        </w:rPr>
        <w:t xml:space="preserve"> </w:t>
      </w:r>
      <w:r w:rsidR="00054A17" w:rsidRPr="00054A17">
        <w:rPr>
          <w:rFonts w:ascii="Arial" w:eastAsia="Arial Unicode MS" w:hAnsi="Arial" w:cs="Arial"/>
          <w:bCs/>
          <w:lang w:val="es-ES"/>
        </w:rPr>
        <w:t xml:space="preserve">POR MAYORÍA </w:t>
      </w:r>
      <w:r w:rsidR="00054A17" w:rsidRPr="00054A17">
        <w:rPr>
          <w:rFonts w:ascii="Arial" w:eastAsia="Arial" w:hAnsi="Arial" w:cs="Arial"/>
          <w:bCs/>
          <w:lang w:eastAsia="es-MX"/>
        </w:rPr>
        <w:t xml:space="preserve">DE VOTOS </w:t>
      </w:r>
      <w:r w:rsidR="00054A17" w:rsidRPr="00054A17">
        <w:rPr>
          <w:rFonts w:ascii="Arial" w:eastAsia="Arial Unicode MS" w:hAnsi="Arial" w:cs="Arial"/>
          <w:bCs/>
          <w:lang w:val="es-ES"/>
        </w:rPr>
        <w:t>DE LOS EDILES PRESENTES</w:t>
      </w:r>
      <w:r w:rsidR="00054A17" w:rsidRPr="00054A17">
        <w:rPr>
          <w:rFonts w:ascii="Arial" w:eastAsia="Calibri" w:hAnsi="Arial" w:cs="Arial"/>
          <w:bCs/>
          <w:color w:val="000000"/>
        </w:rPr>
        <w:t xml:space="preserve">, EL AYUNTAMIENTO DE JUÁREZ, NUEVO LEÓN APRUEBA Y AUTORIZA EL </w:t>
      </w:r>
      <w:r w:rsidR="00054A17" w:rsidRPr="00054A17">
        <w:rPr>
          <w:rFonts w:ascii="Arial" w:hAnsi="Arial" w:cs="Arial"/>
          <w:bCs/>
        </w:rPr>
        <w:t>DICTAMEN PARA EL SEGUNDO INFORME TRIMESTRAL DE LOS INGRESOS Y EGRESOS DEL PERIODO COMPRENDIDO DEL 01 DE ABRIL AL 30 DE JUNIO DEL 2019</w:t>
      </w:r>
      <w:r w:rsidR="00054A17" w:rsidRPr="00054A17">
        <w:rPr>
          <w:rFonts w:ascii="Arial" w:hAnsi="Arial" w:cs="Arial"/>
          <w:bCs/>
          <w:lang w:val="es-ES" w:eastAsia="es-ES"/>
        </w:rPr>
        <w:t>, EMITIDO POR LA COMISIÓN DE HACIENDA Y PATRIMONIO MUNICIPALES DEL R. AYUNTAMIENTO DE JUAREZ, NUEVO LEÓN</w:t>
      </w:r>
      <w:r w:rsidR="00054A17" w:rsidRPr="00054A17">
        <w:rPr>
          <w:rFonts w:ascii="Arial" w:hAnsi="Arial" w:cs="Arial"/>
          <w:bCs/>
          <w:lang w:eastAsia="es-ES"/>
        </w:rPr>
        <w:t>,</w:t>
      </w:r>
      <w:r w:rsidR="00054A17" w:rsidRPr="00054A17">
        <w:rPr>
          <w:rFonts w:ascii="Arial" w:hAnsi="Arial" w:cs="Arial"/>
          <w:bCs/>
          <w:lang w:val="es"/>
        </w:rPr>
        <w:t xml:space="preserve"> </w:t>
      </w:r>
      <w:r w:rsidR="00054A17" w:rsidRPr="00054A17">
        <w:rPr>
          <w:rFonts w:ascii="Arial" w:eastAsia="Calibri" w:hAnsi="Arial" w:cs="Arial"/>
          <w:bCs/>
          <w:color w:val="000000"/>
        </w:rPr>
        <w:t xml:space="preserve">EN LOS SIGUIENTES TÉRMINOS: </w:t>
      </w:r>
    </w:p>
    <w:p w:rsidR="00054A17" w:rsidRPr="00054A17" w:rsidRDefault="00054A17" w:rsidP="00054A17">
      <w:pPr>
        <w:pStyle w:val="Textoindependiente"/>
        <w:rPr>
          <w:bCs/>
        </w:rPr>
      </w:pPr>
      <w:r w:rsidRPr="00054A17">
        <w:rPr>
          <w:bCs/>
        </w:rPr>
        <w:t>PRIMERO.- Se aprueba el Segundo Informe Trimestral Financiero por el período que comprende del 01 de Abril al 30 de Junio del 2019, de acuerdo a la revisión de los documentos y anexos presentados por el C. Secretario de Finanzas y Tesorero Municipal.</w:t>
      </w:r>
    </w:p>
    <w:p w:rsidR="00054A17" w:rsidRPr="00054A17" w:rsidRDefault="00054A17" w:rsidP="00054A17">
      <w:pPr>
        <w:spacing w:after="120" w:line="240" w:lineRule="auto"/>
        <w:jc w:val="both"/>
        <w:rPr>
          <w:rFonts w:ascii="Arial" w:hAnsi="Arial" w:cs="Arial"/>
          <w:bCs/>
          <w:lang w:val="es-ES" w:eastAsia="es-ES"/>
        </w:rPr>
      </w:pPr>
      <w:r w:rsidRPr="00054A17">
        <w:rPr>
          <w:rFonts w:ascii="Arial" w:hAnsi="Arial" w:cs="Arial"/>
          <w:bCs/>
        </w:rPr>
        <w:t xml:space="preserve">SEGUNDO.- </w:t>
      </w:r>
      <w:r w:rsidRPr="00054A17">
        <w:rPr>
          <w:rFonts w:ascii="Arial" w:hAnsi="Arial" w:cs="Arial"/>
          <w:bCs/>
          <w:lang w:val="es-ES" w:eastAsia="es-ES"/>
        </w:rPr>
        <w:t>Se instruye al Secretario de Finanzas y Tesorero Municipal de esta Ciudad, para que por su conducto se envíe al Congreso del Estado de Nuevo León, el informe que por medio del presente dictamen se acuerda, para así cumplir con lo señalado por el artículo 100 fracción IX de la Ley de Gobierno Municipal del Estado de Nuevo León.</w:t>
      </w:r>
    </w:p>
    <w:p w:rsidR="00054A17" w:rsidRPr="00054A17" w:rsidRDefault="00054A17" w:rsidP="00054A17">
      <w:pPr>
        <w:widowControl w:val="0"/>
        <w:tabs>
          <w:tab w:val="left" w:pos="0"/>
        </w:tabs>
        <w:autoSpaceDE w:val="0"/>
        <w:autoSpaceDN w:val="0"/>
        <w:adjustRightInd w:val="0"/>
        <w:spacing w:before="240"/>
        <w:jc w:val="both"/>
        <w:rPr>
          <w:rFonts w:ascii="Arial" w:hAnsi="Arial" w:cs="Arial"/>
          <w:bCs/>
          <w:lang w:val="es"/>
        </w:rPr>
      </w:pPr>
      <w:r w:rsidRPr="00054A17">
        <w:rPr>
          <w:rFonts w:ascii="Arial" w:eastAsia="Arial Unicode MS" w:hAnsi="Arial" w:cs="Arial"/>
          <w:b/>
          <w:lang w:val="es-ES"/>
        </w:rPr>
        <w:t>ACUERDO NO. 0</w:t>
      </w:r>
      <w:r w:rsidRPr="00054A17">
        <w:rPr>
          <w:rFonts w:ascii="Arial" w:eastAsia="Arial Unicode MS" w:hAnsi="Arial" w:cs="Arial"/>
          <w:b/>
          <w:lang w:val="es-ES"/>
        </w:rPr>
        <w:t>6</w:t>
      </w:r>
      <w:r w:rsidRPr="00054A17">
        <w:rPr>
          <w:rFonts w:ascii="Arial" w:eastAsia="Arial Unicode MS" w:hAnsi="Arial" w:cs="Arial"/>
          <w:b/>
          <w:lang w:val="es-ES"/>
        </w:rPr>
        <w:t xml:space="preserve">.- </w:t>
      </w:r>
      <w:bookmarkStart w:id="0" w:name="_GoBack"/>
      <w:bookmarkEnd w:id="0"/>
      <w:r w:rsidRPr="00054A17">
        <w:rPr>
          <w:rFonts w:ascii="Arial" w:eastAsia="Arial Unicode MS" w:hAnsi="Arial" w:cs="Arial"/>
          <w:bCs/>
          <w:lang w:val="es-ES"/>
        </w:rPr>
        <w:t xml:space="preserve">POR MAYORÍA </w:t>
      </w:r>
      <w:r w:rsidRPr="00054A17">
        <w:rPr>
          <w:rFonts w:ascii="Arial" w:eastAsia="Arial" w:hAnsi="Arial" w:cs="Arial"/>
          <w:bCs/>
          <w:lang w:eastAsia="es-MX"/>
        </w:rPr>
        <w:t xml:space="preserve">DE VOTOS </w:t>
      </w:r>
      <w:r w:rsidRPr="00054A17">
        <w:rPr>
          <w:rFonts w:ascii="Arial" w:eastAsia="Arial Unicode MS" w:hAnsi="Arial" w:cs="Arial"/>
          <w:bCs/>
          <w:lang w:val="es-ES"/>
        </w:rPr>
        <w:t>DE LOS EDILES PRESENTES</w:t>
      </w:r>
      <w:r w:rsidRPr="00054A17">
        <w:rPr>
          <w:rFonts w:ascii="Arial" w:eastAsia="Calibri" w:hAnsi="Arial" w:cs="Arial"/>
          <w:bCs/>
          <w:color w:val="000000"/>
        </w:rPr>
        <w:t xml:space="preserve">, EL AYUNTAMIENTO DE JUÁREZ, NUEVO LEÓN APRUEBA Y AUTORIZA </w:t>
      </w:r>
      <w:r w:rsidRPr="00054A17">
        <w:rPr>
          <w:rFonts w:ascii="Arial" w:hAnsi="Arial" w:cs="Arial"/>
          <w:bCs/>
          <w:lang w:val="es"/>
        </w:rPr>
        <w:t xml:space="preserve">DICTAMEN DE LAS COMISIONES UNIDAS DE HACIENDA Y PATRIMONIO MUNICIPALES Y DE PROTECCIÓN AL MEDIO AMBIENTE Y DESARROLLO SUSTENTABLE RELATIVO A LA SUSCRIPCIÓN DEL CONVENIO PARA LA INSTALACIÓN Y MANTENIMIENTO DE GABINETES PUBLICITARIOS, Y PARABUSES EN EL MUNICIPIO DE JUÁREZ, NUEVO LEÓN, </w:t>
      </w:r>
      <w:r w:rsidRPr="00054A17">
        <w:rPr>
          <w:rFonts w:ascii="Arial" w:eastAsia="Calibri" w:hAnsi="Arial" w:cs="Arial"/>
          <w:bCs/>
          <w:color w:val="000000"/>
        </w:rPr>
        <w:t xml:space="preserve">EN LOS SIGUIENTES TÉRMINOS: </w:t>
      </w:r>
    </w:p>
    <w:p w:rsidR="00054A17" w:rsidRPr="00054A17" w:rsidRDefault="00054A17" w:rsidP="00054A17">
      <w:pPr>
        <w:spacing w:after="0" w:line="240" w:lineRule="auto"/>
        <w:jc w:val="both"/>
        <w:rPr>
          <w:rFonts w:ascii="Arial" w:hAnsi="Arial" w:cs="Arial"/>
          <w:bCs/>
        </w:rPr>
      </w:pPr>
      <w:r w:rsidRPr="00054A17">
        <w:rPr>
          <w:rFonts w:ascii="Arial" w:hAnsi="Arial" w:cs="Arial"/>
          <w:bCs/>
        </w:rPr>
        <w:t xml:space="preserve">Con fundamento en lo dispuesto por el artículo 115, fracción II, de la Constitución Política de los Estados Unidos Mexicanos; 118 y 120 de la Constitución Política del Estado Libre y Soberano de Nuevo León; y, 33 fracción I, incisos j) y ñ) y demás relativos de la Ley de Gobierno Municipal del Estado de Nuevo León vigente, el Ayuntamiento de Juárez, Nuevo León,  aprueba y autoriza el Dictamen de las comisiones unidas de Hacienda y Patrimonio Municipales y de Protección al Medio Ambiente y Desarrollo </w:t>
      </w:r>
      <w:r w:rsidRPr="00054A17">
        <w:rPr>
          <w:rFonts w:ascii="Arial" w:hAnsi="Arial" w:cs="Arial"/>
          <w:bCs/>
        </w:rPr>
        <w:lastRenderedPageBreak/>
        <w:t>Sustentable relativo a la suscripción del convenio para la instalación y mantenimiento de gabinetes publicitarios y parabuses en el Municipio de Juárez, Nuevo León, en los siguientes términos:</w:t>
      </w:r>
    </w:p>
    <w:p w:rsidR="00054A17" w:rsidRPr="00054A17" w:rsidRDefault="00054A17" w:rsidP="00054A17">
      <w:pPr>
        <w:spacing w:after="0" w:line="240" w:lineRule="auto"/>
        <w:jc w:val="both"/>
        <w:rPr>
          <w:rFonts w:ascii="Arial" w:hAnsi="Arial" w:cs="Arial"/>
          <w:bCs/>
        </w:rPr>
      </w:pPr>
    </w:p>
    <w:p w:rsidR="00054A17" w:rsidRPr="00054A17" w:rsidRDefault="00054A17" w:rsidP="00054A17">
      <w:pPr>
        <w:spacing w:after="0" w:line="240" w:lineRule="auto"/>
        <w:jc w:val="both"/>
        <w:rPr>
          <w:rFonts w:ascii="Arial" w:hAnsi="Arial" w:cs="Arial"/>
          <w:bCs/>
        </w:rPr>
      </w:pPr>
      <w:r w:rsidRPr="00054A17">
        <w:rPr>
          <w:rFonts w:ascii="Arial" w:hAnsi="Arial" w:cs="Arial"/>
          <w:bCs/>
        </w:rPr>
        <w:t>PRIMERO: Se aprueba la suscripción del convenio para la instalación y mantenimiento de gabinetes publicitarios y parabuses entre el Municipio de Juárez, Nuevo León y la personal moral denominada Epsilon Entertainment, S.A. de C.V. para la construcción, instalación y mantenimiento, costeada por la empresa, de 25 parabuses y 80 estructuras publicitarias de medidas 1.37 mts de base por 2.39 mts de alto distribuidos en distintos puntos del municipio. La vigencia de dicho convenio será por un periodo de ocho años contados a partir de la firma del mismo.</w:t>
      </w:r>
    </w:p>
    <w:p w:rsidR="00054A17" w:rsidRPr="00054A17" w:rsidRDefault="00054A17" w:rsidP="00054A17">
      <w:pPr>
        <w:spacing w:after="0" w:line="240" w:lineRule="auto"/>
        <w:jc w:val="both"/>
        <w:rPr>
          <w:rFonts w:ascii="Arial" w:hAnsi="Arial" w:cs="Arial"/>
          <w:bCs/>
        </w:rPr>
      </w:pPr>
    </w:p>
    <w:p w:rsidR="00054A17" w:rsidRPr="00054A17" w:rsidRDefault="00054A17" w:rsidP="00054A17">
      <w:pPr>
        <w:spacing w:after="0" w:line="240" w:lineRule="auto"/>
        <w:jc w:val="both"/>
        <w:rPr>
          <w:rFonts w:ascii="Arial" w:hAnsi="Arial" w:cs="Arial"/>
          <w:bCs/>
        </w:rPr>
      </w:pPr>
      <w:r w:rsidRPr="00054A17">
        <w:rPr>
          <w:rFonts w:ascii="Arial" w:hAnsi="Arial" w:cs="Arial"/>
          <w:bCs/>
        </w:rPr>
        <w:t>SEGUNDO.- Se instruye a la Dirección Jurídica de la Secretaría del Ayuntamiento para la elaboración de los instrumentos jurídicos necesarios para dar cumplimiento al presente acuerdo.</w:t>
      </w:r>
    </w:p>
    <w:p w:rsidR="00054A17" w:rsidRPr="00054A17" w:rsidRDefault="00054A17" w:rsidP="00054A17">
      <w:pPr>
        <w:spacing w:after="0" w:line="240" w:lineRule="auto"/>
        <w:jc w:val="both"/>
        <w:rPr>
          <w:rFonts w:ascii="Arial" w:hAnsi="Arial" w:cs="Arial"/>
          <w:bCs/>
        </w:rPr>
      </w:pPr>
    </w:p>
    <w:p w:rsidR="00054A17" w:rsidRPr="00054A17" w:rsidRDefault="00054A17" w:rsidP="00054A17">
      <w:pPr>
        <w:spacing w:after="0" w:line="240" w:lineRule="auto"/>
        <w:jc w:val="both"/>
        <w:rPr>
          <w:rFonts w:ascii="Arial" w:hAnsi="Arial" w:cs="Arial"/>
          <w:bCs/>
        </w:rPr>
      </w:pPr>
      <w:r w:rsidRPr="00054A17">
        <w:rPr>
          <w:rFonts w:ascii="Arial" w:hAnsi="Arial" w:cs="Arial"/>
          <w:bCs/>
        </w:rPr>
        <w:t>TERCERO.- Instrúyase a la Secretaría del Ayuntamiento para que por su conducto se publique por una sola vez de acuerdo a lo establecido en el artículo 64 de la Ley de Gobierno Municipal.</w:t>
      </w:r>
    </w:p>
    <w:p w:rsidR="00874D0C" w:rsidRPr="00054A17" w:rsidRDefault="00874D0C" w:rsidP="00054A17">
      <w:pPr>
        <w:spacing w:before="240" w:after="240" w:line="276" w:lineRule="auto"/>
        <w:ind w:right="51"/>
        <w:jc w:val="both"/>
        <w:rPr>
          <w:rFonts w:ascii="Arial" w:hAnsi="Arial" w:cs="Arial"/>
          <w:bCs/>
        </w:rPr>
      </w:pPr>
    </w:p>
    <w:sectPr w:rsidR="00874D0C" w:rsidRPr="00054A17" w:rsidSect="001805EF">
      <w:headerReference w:type="default" r:id="rId9"/>
      <w:footerReference w:type="default" r:id="rId10"/>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1D3" w:rsidRDefault="009821D3" w:rsidP="00031ADE">
      <w:pPr>
        <w:spacing w:after="0" w:line="240" w:lineRule="auto"/>
      </w:pPr>
      <w:r>
        <w:separator/>
      </w:r>
    </w:p>
  </w:endnote>
  <w:endnote w:type="continuationSeparator" w:id="0">
    <w:p w:rsidR="009821D3" w:rsidRDefault="009821D3" w:rsidP="0003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450" w:rsidRPr="009D7D1C" w:rsidRDefault="00BB1450" w:rsidP="001805EF">
    <w:pPr>
      <w:pStyle w:val="Piedepgina"/>
    </w:pPr>
    <w:r w:rsidRPr="009D7D1C">
      <w:ptab w:relativeTo="margin" w:alignment="right" w:leader="none"/>
    </w:r>
    <w:r w:rsidRPr="009D7D1C">
      <w:t xml:space="preserve">Página </w:t>
    </w:r>
    <w:r>
      <w:fldChar w:fldCharType="begin"/>
    </w:r>
    <w:r>
      <w:instrText xml:space="preserve"> PAGE   \* MERGEFORMAT </w:instrText>
    </w:r>
    <w:r>
      <w:fldChar w:fldCharType="separate"/>
    </w:r>
    <w:r>
      <w:rPr>
        <w:noProof/>
      </w:rPr>
      <w:t>2</w:t>
    </w:r>
    <w:r>
      <w:rPr>
        <w:noProof/>
      </w:rPr>
      <w:fldChar w:fldCharType="end"/>
    </w:r>
  </w:p>
  <w:p w:rsidR="00BB1450" w:rsidRPr="003B45A8" w:rsidRDefault="00BB1450" w:rsidP="001805EF">
    <w:pPr>
      <w:pStyle w:val="Piedepgina"/>
    </w:pPr>
  </w:p>
  <w:p w:rsidR="00BB1450" w:rsidRDefault="00BB14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1D3" w:rsidRDefault="009821D3" w:rsidP="00031ADE">
      <w:pPr>
        <w:spacing w:after="0" w:line="240" w:lineRule="auto"/>
      </w:pPr>
      <w:r>
        <w:separator/>
      </w:r>
    </w:p>
  </w:footnote>
  <w:footnote w:type="continuationSeparator" w:id="0">
    <w:p w:rsidR="009821D3" w:rsidRDefault="009821D3" w:rsidP="0003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450" w:rsidRPr="004A31EC" w:rsidRDefault="00BB1450" w:rsidP="001805EF">
    <w:pPr>
      <w:spacing w:after="0"/>
      <w:jc w:val="right"/>
      <w:rPr>
        <w:rFonts w:ascii="Bahnschrift" w:hAnsi="Bahnschrift" w:cs="Raavi"/>
        <w:b/>
        <w:sz w:val="56"/>
        <w:szCs w:val="56"/>
      </w:rPr>
    </w:pPr>
    <w:r w:rsidRPr="00E92DBE">
      <w:rPr>
        <w:rFonts w:ascii="Lucida Calligraphy" w:hAnsi="Lucida Calligraphy"/>
        <w:noProof/>
        <w:sz w:val="48"/>
        <w:szCs w:val="48"/>
      </w:rPr>
      <w:drawing>
        <wp:anchor distT="0" distB="0" distL="114300" distR="114300" simplePos="0" relativeHeight="251659264" behindDoc="1" locked="0" layoutInCell="1" allowOverlap="1" wp14:anchorId="739B5109" wp14:editId="2880AE46">
          <wp:simplePos x="0" y="0"/>
          <wp:positionH relativeFrom="margin">
            <wp:align>left</wp:align>
          </wp:positionH>
          <wp:positionV relativeFrom="paragraph">
            <wp:posOffset>-68580</wp:posOffset>
          </wp:positionV>
          <wp:extent cx="828675" cy="1172845"/>
          <wp:effectExtent l="0" t="0" r="9525" b="8255"/>
          <wp:wrapThrough wrapText="bothSides">
            <wp:wrapPolygon edited="0">
              <wp:start x="0" y="0"/>
              <wp:lineTo x="0" y="21401"/>
              <wp:lineTo x="21352" y="21401"/>
              <wp:lineTo x="21352" y="0"/>
              <wp:lineTo x="0"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828675" cy="1172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31EC">
      <w:rPr>
        <w:rFonts w:ascii="Bahnschrift" w:hAnsi="Bahnschrift" w:cs="Raavi"/>
        <w:b/>
        <w:sz w:val="56"/>
        <w:szCs w:val="56"/>
      </w:rPr>
      <w:t>GACETA MUNICIPAL</w:t>
    </w:r>
  </w:p>
  <w:p w:rsidR="00BB1450" w:rsidRPr="004A31EC" w:rsidRDefault="00BB1450" w:rsidP="001805EF">
    <w:pPr>
      <w:pStyle w:val="Listavistosa-nfasis12"/>
      <w:jc w:val="right"/>
      <w:rPr>
        <w:rStyle w:val="Textoennegrita"/>
        <w:rFonts w:eastAsia="Calibri"/>
      </w:rPr>
    </w:pPr>
    <w:r>
      <w:rPr>
        <w:rStyle w:val="Textoennegrita"/>
        <w:rFonts w:eastAsia="Calibri"/>
      </w:rPr>
      <w:t>Ó</w:t>
    </w:r>
    <w:r w:rsidRPr="004A31EC">
      <w:rPr>
        <w:rStyle w:val="Textoennegrita"/>
        <w:rFonts w:eastAsia="Calibri"/>
      </w:rPr>
      <w:t>RGANO INFORMATIVO MUNICIPAL</w:t>
    </w:r>
  </w:p>
  <w:p w:rsidR="00BB1450" w:rsidRDefault="00BB1450" w:rsidP="001805EF">
    <w:pPr>
      <w:pStyle w:val="Encabezado"/>
      <w:tabs>
        <w:tab w:val="left" w:pos="7513"/>
      </w:tabs>
      <w:jc w:val="center"/>
    </w:pPr>
  </w:p>
  <w:p w:rsidR="00BB1450" w:rsidRDefault="00BB1450" w:rsidP="001805EF">
    <w:pPr>
      <w:pStyle w:val="Encabezado"/>
      <w:tabs>
        <w:tab w:val="left" w:pos="7513"/>
      </w:tabs>
      <w:jc w:val="center"/>
    </w:pPr>
  </w:p>
  <w:p w:rsidR="00BB1450" w:rsidRDefault="00BB1450" w:rsidP="001805EF">
    <w:pPr>
      <w:pStyle w:val="Encabezado"/>
      <w:tabs>
        <w:tab w:val="left" w:pos="7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2C8"/>
    <w:multiLevelType w:val="hybridMultilevel"/>
    <w:tmpl w:val="343898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997E3D"/>
    <w:multiLevelType w:val="hybridMultilevel"/>
    <w:tmpl w:val="AC00FD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A77EDC"/>
    <w:multiLevelType w:val="hybridMultilevel"/>
    <w:tmpl w:val="A4E0D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60846"/>
    <w:multiLevelType w:val="hybridMultilevel"/>
    <w:tmpl w:val="6070284A"/>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 w15:restartNumberingAfterBreak="0">
    <w:nsid w:val="0A325D92"/>
    <w:multiLevelType w:val="hybridMultilevel"/>
    <w:tmpl w:val="CD9A11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D60C5A"/>
    <w:multiLevelType w:val="hybridMultilevel"/>
    <w:tmpl w:val="81DC7C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F23696"/>
    <w:multiLevelType w:val="hybridMultilevel"/>
    <w:tmpl w:val="AD88B9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6A0C4F"/>
    <w:multiLevelType w:val="hybridMultilevel"/>
    <w:tmpl w:val="5BAC34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B73709"/>
    <w:multiLevelType w:val="hybridMultilevel"/>
    <w:tmpl w:val="85B26B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B451C5"/>
    <w:multiLevelType w:val="hybridMultilevel"/>
    <w:tmpl w:val="DBB89D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BE2F3F"/>
    <w:multiLevelType w:val="hybridMultilevel"/>
    <w:tmpl w:val="CDF006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CA3D80"/>
    <w:multiLevelType w:val="hybridMultilevel"/>
    <w:tmpl w:val="ED28C4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013DBA"/>
    <w:multiLevelType w:val="hybridMultilevel"/>
    <w:tmpl w:val="E04AF4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1054DB"/>
    <w:multiLevelType w:val="hybridMultilevel"/>
    <w:tmpl w:val="CEE4B4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8E326F"/>
    <w:multiLevelType w:val="hybridMultilevel"/>
    <w:tmpl w:val="8A320C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4237A7"/>
    <w:multiLevelType w:val="hybridMultilevel"/>
    <w:tmpl w:val="AF1094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6C22AD"/>
    <w:multiLevelType w:val="hybridMultilevel"/>
    <w:tmpl w:val="9560FC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84CA6"/>
    <w:multiLevelType w:val="hybridMultilevel"/>
    <w:tmpl w:val="A12811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9C4D24"/>
    <w:multiLevelType w:val="hybridMultilevel"/>
    <w:tmpl w:val="1CE61E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D0077A"/>
    <w:multiLevelType w:val="hybridMultilevel"/>
    <w:tmpl w:val="B8726E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191CA1"/>
    <w:multiLevelType w:val="hybridMultilevel"/>
    <w:tmpl w:val="0ADE4B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8840B5"/>
    <w:multiLevelType w:val="hybridMultilevel"/>
    <w:tmpl w:val="E91EDF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11A79"/>
    <w:multiLevelType w:val="hybridMultilevel"/>
    <w:tmpl w:val="06D6A6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2C56AB"/>
    <w:multiLevelType w:val="hybridMultilevel"/>
    <w:tmpl w:val="E58854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020535"/>
    <w:multiLevelType w:val="hybridMultilevel"/>
    <w:tmpl w:val="CEE4B4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4C2129"/>
    <w:multiLevelType w:val="hybridMultilevel"/>
    <w:tmpl w:val="EAE878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C95202"/>
    <w:multiLevelType w:val="hybridMultilevel"/>
    <w:tmpl w:val="DE54F870"/>
    <w:lvl w:ilvl="0" w:tplc="4E28BC7A">
      <w:start w:val="7"/>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86194D"/>
    <w:multiLevelType w:val="hybridMultilevel"/>
    <w:tmpl w:val="2BC230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67505B"/>
    <w:multiLevelType w:val="hybridMultilevel"/>
    <w:tmpl w:val="2162FE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6B7CD7"/>
    <w:multiLevelType w:val="hybridMultilevel"/>
    <w:tmpl w:val="9800AC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163A2A"/>
    <w:multiLevelType w:val="hybridMultilevel"/>
    <w:tmpl w:val="B62099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F47F6F"/>
    <w:multiLevelType w:val="hybridMultilevel"/>
    <w:tmpl w:val="86CA71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5"/>
  </w:num>
  <w:num w:numId="3">
    <w:abstractNumId w:val="21"/>
  </w:num>
  <w:num w:numId="4">
    <w:abstractNumId w:val="8"/>
  </w:num>
  <w:num w:numId="5">
    <w:abstractNumId w:val="3"/>
  </w:num>
  <w:num w:numId="6">
    <w:abstractNumId w:val="5"/>
  </w:num>
  <w:num w:numId="7">
    <w:abstractNumId w:val="29"/>
  </w:num>
  <w:num w:numId="8">
    <w:abstractNumId w:val="4"/>
  </w:num>
  <w:num w:numId="9">
    <w:abstractNumId w:val="28"/>
  </w:num>
  <w:num w:numId="10">
    <w:abstractNumId w:val="1"/>
  </w:num>
  <w:num w:numId="11">
    <w:abstractNumId w:val="20"/>
  </w:num>
  <w:num w:numId="12">
    <w:abstractNumId w:val="2"/>
  </w:num>
  <w:num w:numId="13">
    <w:abstractNumId w:val="30"/>
  </w:num>
  <w:num w:numId="14">
    <w:abstractNumId w:val="22"/>
  </w:num>
  <w:num w:numId="15">
    <w:abstractNumId w:val="17"/>
  </w:num>
  <w:num w:numId="16">
    <w:abstractNumId w:val="18"/>
  </w:num>
  <w:num w:numId="17">
    <w:abstractNumId w:val="10"/>
  </w:num>
  <w:num w:numId="18">
    <w:abstractNumId w:val="16"/>
  </w:num>
  <w:num w:numId="19">
    <w:abstractNumId w:val="31"/>
  </w:num>
  <w:num w:numId="20">
    <w:abstractNumId w:val="11"/>
  </w:num>
  <w:num w:numId="21">
    <w:abstractNumId w:val="6"/>
  </w:num>
  <w:num w:numId="22">
    <w:abstractNumId w:val="23"/>
  </w:num>
  <w:num w:numId="23">
    <w:abstractNumId w:val="7"/>
  </w:num>
  <w:num w:numId="24">
    <w:abstractNumId w:val="27"/>
  </w:num>
  <w:num w:numId="25">
    <w:abstractNumId w:val="25"/>
  </w:num>
  <w:num w:numId="26">
    <w:abstractNumId w:val="24"/>
  </w:num>
  <w:num w:numId="27">
    <w:abstractNumId w:val="13"/>
  </w:num>
  <w:num w:numId="28">
    <w:abstractNumId w:val="9"/>
  </w:num>
  <w:num w:numId="29">
    <w:abstractNumId w:val="12"/>
  </w:num>
  <w:num w:numId="30">
    <w:abstractNumId w:val="14"/>
  </w:num>
  <w:num w:numId="31">
    <w:abstractNumId w:val="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E7"/>
    <w:rsid w:val="00031ADE"/>
    <w:rsid w:val="00036185"/>
    <w:rsid w:val="00054A17"/>
    <w:rsid w:val="0013761E"/>
    <w:rsid w:val="001805EF"/>
    <w:rsid w:val="001A5EF3"/>
    <w:rsid w:val="002D658A"/>
    <w:rsid w:val="00333CF9"/>
    <w:rsid w:val="00384231"/>
    <w:rsid w:val="00511925"/>
    <w:rsid w:val="006B6E95"/>
    <w:rsid w:val="0071528A"/>
    <w:rsid w:val="007B6163"/>
    <w:rsid w:val="007E6C2D"/>
    <w:rsid w:val="008227B4"/>
    <w:rsid w:val="00874D0C"/>
    <w:rsid w:val="008834B9"/>
    <w:rsid w:val="008C015E"/>
    <w:rsid w:val="00976DCE"/>
    <w:rsid w:val="009821D3"/>
    <w:rsid w:val="00991FE4"/>
    <w:rsid w:val="009F4BC1"/>
    <w:rsid w:val="00A11C99"/>
    <w:rsid w:val="00A52B33"/>
    <w:rsid w:val="00A707E7"/>
    <w:rsid w:val="00A903E7"/>
    <w:rsid w:val="00AA51F6"/>
    <w:rsid w:val="00AF5996"/>
    <w:rsid w:val="00B375E6"/>
    <w:rsid w:val="00B87A3F"/>
    <w:rsid w:val="00BB1450"/>
    <w:rsid w:val="00C02413"/>
    <w:rsid w:val="00C554A9"/>
    <w:rsid w:val="00C73D1F"/>
    <w:rsid w:val="00E90529"/>
    <w:rsid w:val="00E925E9"/>
    <w:rsid w:val="00F63901"/>
    <w:rsid w:val="00FF1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03BD"/>
  <w15:chartTrackingRefBased/>
  <w15:docId w15:val="{432A7173-9FC7-4A76-A95E-1B71E6F2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nhideWhenUsed/>
    <w:qFormat/>
    <w:rsid w:val="00036185"/>
    <w:pPr>
      <w:keepNext/>
      <w:keepLines/>
      <w:spacing w:before="200" w:after="0" w:line="276" w:lineRule="auto"/>
      <w:outlineLvl w:val="3"/>
    </w:pPr>
    <w:rPr>
      <w:rFonts w:ascii="Cambria" w:eastAsia="Times New Roman" w:hAnsi="Cambria" w:cs="Times New Roman"/>
      <w:b/>
      <w:bCs/>
      <w:i/>
      <w:iCs/>
      <w:color w:val="4F81BD"/>
      <w:lang w:val="es-ES"/>
    </w:rPr>
  </w:style>
  <w:style w:type="paragraph" w:styleId="Ttulo8">
    <w:name w:val="heading 8"/>
    <w:basedOn w:val="Normal"/>
    <w:next w:val="Normal"/>
    <w:link w:val="Ttulo8Car"/>
    <w:uiPriority w:val="9"/>
    <w:unhideWhenUsed/>
    <w:qFormat/>
    <w:rsid w:val="00036185"/>
    <w:pPr>
      <w:keepNext/>
      <w:spacing w:after="0" w:line="276" w:lineRule="auto"/>
      <w:jc w:val="center"/>
      <w:outlineLvl w:val="7"/>
    </w:pPr>
    <w:rPr>
      <w:rFonts w:ascii="Cambria" w:eastAsia="MS Mincho" w:hAnsi="Cambria" w:cs="Times New Roman"/>
      <w:b/>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0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03E7"/>
  </w:style>
  <w:style w:type="paragraph" w:styleId="Encabezado">
    <w:name w:val="header"/>
    <w:basedOn w:val="Normal"/>
    <w:link w:val="EncabezadoCar"/>
    <w:uiPriority w:val="99"/>
    <w:unhideWhenUsed/>
    <w:rsid w:val="00A903E7"/>
    <w:pPr>
      <w:tabs>
        <w:tab w:val="center" w:pos="4252"/>
        <w:tab w:val="right" w:pos="8504"/>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A903E7"/>
    <w:rPr>
      <w:rFonts w:eastAsiaTheme="minorEastAsia"/>
      <w:lang w:eastAsia="es-MX"/>
    </w:rPr>
  </w:style>
  <w:style w:type="character" w:styleId="Textoennegrita">
    <w:name w:val="Strong"/>
    <w:uiPriority w:val="22"/>
    <w:qFormat/>
    <w:rsid w:val="00A903E7"/>
    <w:rPr>
      <w:b/>
      <w:bCs/>
    </w:rPr>
  </w:style>
  <w:style w:type="table" w:styleId="Tablaconcuadrcula">
    <w:name w:val="Table Grid"/>
    <w:basedOn w:val="Tablanormal"/>
    <w:uiPriority w:val="59"/>
    <w:rsid w:val="00A903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avistosa-nfasis12">
    <w:name w:val="Lista vistosa - Énfasis 12"/>
    <w:basedOn w:val="Normal"/>
    <w:uiPriority w:val="34"/>
    <w:qFormat/>
    <w:rsid w:val="00A903E7"/>
    <w:pPr>
      <w:spacing w:after="0" w:line="240" w:lineRule="auto"/>
      <w:ind w:left="708"/>
    </w:pPr>
    <w:rPr>
      <w:rFonts w:ascii="Times New Roman" w:eastAsia="Times New Roman" w:hAnsi="Times New Roman" w:cs="Times New Roman"/>
      <w:sz w:val="24"/>
      <w:szCs w:val="24"/>
      <w:lang w:eastAsia="es-MX"/>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1805EF"/>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1805EF"/>
    <w:rPr>
      <w:rFonts w:ascii="Times New Roman" w:eastAsia="Times New Roman" w:hAnsi="Times New Roman" w:cs="Times New Roman"/>
      <w:sz w:val="20"/>
      <w:szCs w:val="20"/>
      <w:lang w:val="en-US"/>
    </w:rPr>
  </w:style>
  <w:style w:type="paragraph" w:styleId="Sinespaciado">
    <w:name w:val="No Spacing"/>
    <w:link w:val="SinespaciadoCar"/>
    <w:qFormat/>
    <w:rsid w:val="001805EF"/>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1805EF"/>
    <w:rPr>
      <w:rFonts w:ascii="Calibri" w:eastAsia="Calibri" w:hAnsi="Calibri" w:cs="Times New Roman"/>
    </w:rPr>
  </w:style>
  <w:style w:type="paragraph" w:customStyle="1" w:styleId="Default">
    <w:name w:val="Default"/>
    <w:rsid w:val="001805EF"/>
    <w:pPr>
      <w:autoSpaceDE w:val="0"/>
      <w:autoSpaceDN w:val="0"/>
      <w:adjustRightInd w:val="0"/>
      <w:spacing w:after="0" w:line="240" w:lineRule="auto"/>
    </w:pPr>
    <w:rPr>
      <w:rFonts w:ascii="Arial" w:eastAsia="Calibri" w:hAnsi="Arial" w:cs="Arial"/>
      <w:color w:val="000000"/>
      <w:sz w:val="24"/>
      <w:szCs w:val="24"/>
    </w:rPr>
  </w:style>
  <w:style w:type="paragraph" w:customStyle="1" w:styleId="p0">
    <w:name w:val="p0"/>
    <w:basedOn w:val="Normal"/>
    <w:uiPriority w:val="99"/>
    <w:rsid w:val="001805EF"/>
    <w:pPr>
      <w:widowControl w:val="0"/>
      <w:tabs>
        <w:tab w:val="left" w:pos="720"/>
      </w:tabs>
      <w:autoSpaceDE w:val="0"/>
      <w:autoSpaceDN w:val="0"/>
      <w:adjustRightInd w:val="0"/>
      <w:spacing w:after="0" w:line="240" w:lineRule="atLeast"/>
      <w:jc w:val="both"/>
    </w:pPr>
    <w:rPr>
      <w:rFonts w:ascii="Times New Roman" w:eastAsiaTheme="minorEastAsia" w:hAnsi="Times New Roman" w:cs="Times New Roman"/>
      <w:sz w:val="24"/>
      <w:szCs w:val="24"/>
      <w:lang w:val="es-ES" w:eastAsia="es-ES"/>
    </w:rPr>
  </w:style>
  <w:style w:type="paragraph" w:styleId="Textoindependiente">
    <w:name w:val="Body Text"/>
    <w:basedOn w:val="Normal"/>
    <w:link w:val="TextoindependienteCar"/>
    <w:uiPriority w:val="99"/>
    <w:unhideWhenUsed/>
    <w:rsid w:val="00031ADE"/>
    <w:pPr>
      <w:jc w:val="both"/>
    </w:pPr>
    <w:rPr>
      <w:rFonts w:ascii="Arial" w:hAnsi="Arial" w:cs="Arial"/>
    </w:rPr>
  </w:style>
  <w:style w:type="character" w:customStyle="1" w:styleId="TextoindependienteCar">
    <w:name w:val="Texto independiente Car"/>
    <w:basedOn w:val="Fuentedeprrafopredeter"/>
    <w:link w:val="Textoindependiente"/>
    <w:uiPriority w:val="99"/>
    <w:rsid w:val="00031ADE"/>
    <w:rPr>
      <w:rFonts w:ascii="Arial" w:hAnsi="Arial" w:cs="Arial"/>
    </w:rPr>
  </w:style>
  <w:style w:type="paragraph" w:styleId="Textodeglobo">
    <w:name w:val="Balloon Text"/>
    <w:basedOn w:val="Normal"/>
    <w:link w:val="TextodegloboCar"/>
    <w:uiPriority w:val="99"/>
    <w:semiHidden/>
    <w:unhideWhenUsed/>
    <w:rsid w:val="00F639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901"/>
    <w:rPr>
      <w:rFonts w:ascii="Segoe UI" w:hAnsi="Segoe UI" w:cs="Segoe UI"/>
      <w:sz w:val="18"/>
      <w:szCs w:val="18"/>
    </w:rPr>
  </w:style>
  <w:style w:type="character" w:styleId="Hipervnculo">
    <w:name w:val="Hyperlink"/>
    <w:uiPriority w:val="99"/>
    <w:unhideWhenUsed/>
    <w:rsid w:val="00F63901"/>
    <w:rPr>
      <w:color w:val="0000FF"/>
      <w:u w:val="single"/>
    </w:rPr>
  </w:style>
  <w:style w:type="table" w:customStyle="1" w:styleId="Tablaconcuadrcula1">
    <w:name w:val="Tabla con cuadrícula1"/>
    <w:basedOn w:val="Tablanormal"/>
    <w:next w:val="Tablaconcuadrcula"/>
    <w:uiPriority w:val="59"/>
    <w:rsid w:val="00F6390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036185"/>
    <w:pPr>
      <w:spacing w:after="120"/>
      <w:ind w:left="283"/>
    </w:pPr>
  </w:style>
  <w:style w:type="character" w:customStyle="1" w:styleId="SangradetextonormalCar">
    <w:name w:val="Sangría de texto normal Car"/>
    <w:basedOn w:val="Fuentedeprrafopredeter"/>
    <w:link w:val="Sangradetextonormal"/>
    <w:uiPriority w:val="99"/>
    <w:semiHidden/>
    <w:rsid w:val="00036185"/>
  </w:style>
  <w:style w:type="character" w:customStyle="1" w:styleId="Ttulo4Car">
    <w:name w:val="Título 4 Car"/>
    <w:basedOn w:val="Fuentedeprrafopredeter"/>
    <w:link w:val="Ttulo4"/>
    <w:rsid w:val="00036185"/>
    <w:rPr>
      <w:rFonts w:ascii="Cambria" w:eastAsia="Times New Roman" w:hAnsi="Cambria" w:cs="Times New Roman"/>
      <w:b/>
      <w:bCs/>
      <w:i/>
      <w:iCs/>
      <w:color w:val="4F81BD"/>
      <w:lang w:val="es-ES"/>
    </w:rPr>
  </w:style>
  <w:style w:type="character" w:customStyle="1" w:styleId="Ttulo8Car">
    <w:name w:val="Título 8 Car"/>
    <w:basedOn w:val="Fuentedeprrafopredeter"/>
    <w:link w:val="Ttulo8"/>
    <w:uiPriority w:val="9"/>
    <w:rsid w:val="00036185"/>
    <w:rPr>
      <w:rFonts w:ascii="Cambria" w:eastAsia="MS Mincho" w:hAnsi="Cambria" w:cs="Times New Roman"/>
      <w:b/>
      <w:sz w:val="24"/>
      <w:szCs w:val="24"/>
      <w:lang w:val="es-ES_tradnl" w:eastAsia="es-ES"/>
    </w:rPr>
  </w:style>
  <w:style w:type="paragraph" w:styleId="Textoindependiente2">
    <w:name w:val="Body Text 2"/>
    <w:basedOn w:val="Normal"/>
    <w:link w:val="Textoindependiente2Car"/>
    <w:uiPriority w:val="99"/>
    <w:unhideWhenUsed/>
    <w:rsid w:val="00BB1450"/>
    <w:pPr>
      <w:spacing w:after="120" w:line="480" w:lineRule="auto"/>
    </w:pPr>
    <w:rPr>
      <w:rFonts w:ascii="Calibri" w:eastAsia="Calibri" w:hAnsi="Calibri" w:cs="Times New Roman"/>
      <w:lang w:val="x-none"/>
    </w:rPr>
  </w:style>
  <w:style w:type="character" w:customStyle="1" w:styleId="Textoindependiente2Car">
    <w:name w:val="Texto independiente 2 Car"/>
    <w:basedOn w:val="Fuentedeprrafopredeter"/>
    <w:link w:val="Textoindependiente2"/>
    <w:uiPriority w:val="99"/>
    <w:rsid w:val="00BB1450"/>
    <w:rPr>
      <w:rFonts w:ascii="Calibri" w:eastAsia="Calibri" w:hAnsi="Calibri" w:cs="Times New Roman"/>
      <w:lang w:val="x-none"/>
    </w:rPr>
  </w:style>
  <w:style w:type="paragraph" w:customStyle="1" w:styleId="Texto">
    <w:name w:val="Texto"/>
    <w:basedOn w:val="Normal"/>
    <w:link w:val="TextoCar"/>
    <w:rsid w:val="00BB1450"/>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BB1450"/>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AC1A5-2E68-4E9F-A4D4-10958083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634</Words>
  <Characters>3491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 mtz</dc:creator>
  <cp:keywords/>
  <dc:description/>
  <cp:lastModifiedBy>Gobierno Juarez</cp:lastModifiedBy>
  <cp:revision>16</cp:revision>
  <dcterms:created xsi:type="dcterms:W3CDTF">2019-03-05T20:35:00Z</dcterms:created>
  <dcterms:modified xsi:type="dcterms:W3CDTF">2019-08-16T20:36:00Z</dcterms:modified>
</cp:coreProperties>
</file>